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10764A" w:rsidP="006E2452">
            <w:pPr>
              <w:pStyle w:val="Title"/>
            </w:pPr>
            <w:r w:rsidRPr="00075208">
              <w:rPr>
                <w:color w:val="002060"/>
                <w:sz w:val="36"/>
              </w:rPr>
              <w:t>8</w:t>
            </w:r>
            <w:r w:rsidRPr="00075208">
              <w:rPr>
                <w:color w:val="002060"/>
                <w:sz w:val="36"/>
                <w:vertAlign w:val="superscript"/>
              </w:rPr>
              <w:t>TH</w:t>
            </w:r>
            <w:r w:rsidRPr="00075208">
              <w:rPr>
                <w:color w:val="002060"/>
                <w:sz w:val="36"/>
              </w:rPr>
              <w:t xml:space="preserve"> GRADE MILESTONES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480D14" w:rsidRDefault="00D32517" w:rsidP="00601A55">
      <w:pPr>
        <w:pStyle w:val="Organization"/>
        <w:spacing w:before="100"/>
        <w:ind w:left="0"/>
        <w:rPr>
          <w:sz w:val="48"/>
        </w:rPr>
      </w:pPr>
      <w:r w:rsidRPr="00075208">
        <w:rPr>
          <w:noProof/>
          <w:color w:val="A50021"/>
          <w:sz w:val="48"/>
        </w:rPr>
        <mc:AlternateContent>
          <mc:Choice Requires="wps">
            <w:drawing>
              <wp:anchor distT="0" distB="0" distL="114300" distR="114300" simplePos="0" relativeHeight="251655168" behindDoc="0" locked="0" layoutInCell="1" allowOverlap="0" wp14:anchorId="68B92A5F" wp14:editId="229B5E9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4996180"/>
                <wp:effectExtent l="0" t="0" r="5715" b="139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996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0764A" w:rsidP="0010764A">
                            <w:pPr>
                              <w:pStyle w:val="Photo"/>
                            </w:pPr>
                            <w:r>
                              <w:rPr>
                                <w:rFonts w:ascii="Arial" w:hAnsi="Arial" w:cs="Arial"/>
                                <w:noProof/>
                                <w:sz w:val="20"/>
                                <w:szCs w:val="20"/>
                              </w:rPr>
                              <w:drawing>
                                <wp:inline distT="0" distB="0" distL="0" distR="0" wp14:anchorId="7C695905" wp14:editId="70891803">
                                  <wp:extent cx="2174240" cy="2167112"/>
                                  <wp:effectExtent l="0" t="0" r="0" b="5080"/>
                                  <wp:docPr id="8" name="Picture 8" descr="Image result for 8th gra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8th grad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2167112"/>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075208" w:rsidRDefault="001C5034" w:rsidP="00601A55">
                                  <w:pPr>
                                    <w:pStyle w:val="Heading1"/>
                                    <w:spacing w:before="60"/>
                                    <w:jc w:val="center"/>
                                    <w:outlineLvl w:val="0"/>
                                    <w:rPr>
                                      <w:color w:val="002060"/>
                                    </w:rPr>
                                  </w:pPr>
                                  <w:r w:rsidRPr="00075208">
                                    <w:rPr>
                                      <w:color w:val="002060"/>
                                    </w:rPr>
                                    <w:t xml:space="preserve">Parents - </w:t>
                                  </w:r>
                                  <w:r w:rsidR="00D32517" w:rsidRPr="00075208">
                                    <w:rPr>
                                      <w:color w:val="002060"/>
                                    </w:rPr>
                                    <w:t>Important Announcement</w:t>
                                  </w:r>
                                  <w:r w:rsidRPr="00075208">
                                    <w:rPr>
                                      <w:color w:val="002060"/>
                                    </w:rPr>
                                    <w:t>!</w:t>
                                  </w:r>
                                </w:p>
                                <w:p w:rsidR="005D5BF5" w:rsidRDefault="001C5034" w:rsidP="001C5034">
                                  <w:pPr>
                                    <w:jc w:val="center"/>
                                  </w:pPr>
                                  <w:r>
                                    <w:t>Parents, we know it is hard to watch your teenager. You still can see them as your little child, yet you can see the person they are growing up to be. Loosen some reins, but pull back if need be. Your child is starting to take steps toward independence, we know it’s a big moment – EMBRACE IT!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68B92A5F"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393.4pt;z-index:251655168;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" o:allowoverlap="f" filled="f" stroked="f" strokeweight=".5pt">
                <v:textbox inset="1.44pt,0,1.44pt,0">
                  <w:txbxContent>
                    <w:p w:rsidR="005D5BF5" w:rsidRDefault="0010764A" w:rsidP="0010764A">
                      <w:pPr>
                        <w:pStyle w:val="Photo"/>
                      </w:pPr>
                      <w:r>
                        <w:rPr>
                          <w:rFonts w:ascii="Arial" w:hAnsi="Arial" w:cs="Arial"/>
                          <w:noProof/>
                          <w:sz w:val="20"/>
                          <w:szCs w:val="20"/>
                        </w:rPr>
                        <w:drawing>
                          <wp:inline distT="0" distB="0" distL="0" distR="0" wp14:anchorId="7C695905" wp14:editId="70891803">
                            <wp:extent cx="2174240" cy="2167112"/>
                            <wp:effectExtent l="0" t="0" r="0" b="5080"/>
                            <wp:docPr id="8" name="Picture 8" descr="Image result for 8th gra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8th grad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2167112"/>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075208" w:rsidRDefault="001C5034" w:rsidP="00601A55">
                            <w:pPr>
                              <w:pStyle w:val="Heading1"/>
                              <w:spacing w:before="60"/>
                              <w:jc w:val="center"/>
                              <w:outlineLvl w:val="0"/>
                              <w:rPr>
                                <w:color w:val="002060"/>
                              </w:rPr>
                            </w:pPr>
                            <w:r w:rsidRPr="00075208">
                              <w:rPr>
                                <w:color w:val="002060"/>
                              </w:rPr>
                              <w:t xml:space="preserve">Parents - </w:t>
                            </w:r>
                            <w:r w:rsidR="00D32517" w:rsidRPr="00075208">
                              <w:rPr>
                                <w:color w:val="002060"/>
                              </w:rPr>
                              <w:t>Important Announcement</w:t>
                            </w:r>
                            <w:r w:rsidRPr="00075208">
                              <w:rPr>
                                <w:color w:val="002060"/>
                              </w:rPr>
                              <w:t>!</w:t>
                            </w:r>
                          </w:p>
                          <w:p w:rsidR="005D5BF5" w:rsidRDefault="001C5034" w:rsidP="001C5034">
                            <w:pPr>
                              <w:jc w:val="center"/>
                            </w:pPr>
                            <w:r>
                              <w:t>Parents, we know it is hard to watch your teenager. You still can see them as your little child, yet you can see the person they are growing up to be. Loosen some reins, but pull back if need be. Your child is starting to take steps toward independence, we know it’s a big moment – EMBRACE IT!</w:t>
                            </w:r>
                          </w:p>
                        </w:tc>
                      </w:tr>
                    </w:tbl>
                    <w:p w:rsidR="005D5BF5" w:rsidRDefault="005D5BF5">
                      <w:pPr>
                        <w:pStyle w:val="NoSpacing"/>
                      </w:pPr>
                    </w:p>
                  </w:txbxContent>
                </v:textbox>
                <w10:wrap type="square" side="left" anchorx="page" anchory="margin"/>
              </v:shape>
            </w:pict>
          </mc:Fallback>
        </mc:AlternateContent>
      </w:r>
      <w:r w:rsidR="0010764A" w:rsidRPr="00075208">
        <w:rPr>
          <w:color w:val="A50021"/>
          <w:sz w:val="48"/>
        </w:rPr>
        <w:t>Ages 12, 13, and 14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RPr="006E2452" w:rsidTr="005D5BF5">
        <w:tc>
          <w:tcPr>
            <w:tcW w:w="6955" w:type="dxa"/>
          </w:tcPr>
          <w:p w:rsidR="005D5BF5" w:rsidRPr="006E2452" w:rsidRDefault="0010764A" w:rsidP="005D7463">
            <w:pPr>
              <w:spacing w:before="100" w:after="100" w:line="276" w:lineRule="auto"/>
            </w:pPr>
            <w:r w:rsidRPr="006E2452">
              <w:t>Dear Parent or Educator,</w:t>
            </w:r>
          </w:p>
          <w:p w:rsidR="0010764A" w:rsidRPr="006E2452" w:rsidRDefault="0010764A" w:rsidP="005D7463">
            <w:pPr>
              <w:spacing w:before="100" w:after="100" w:line="276" w:lineRule="auto"/>
            </w:pPr>
            <w:r w:rsidRPr="006E2452">
              <w:t xml:space="preserve">This stage of your child’s life is full of changes, whether they be social, physical, personal, or cognitive. </w:t>
            </w:r>
            <w:r w:rsidR="00BB6748" w:rsidRPr="006E2452">
              <w:t xml:space="preserve">This brochure was created to help show you that these changes are normal and the brochure will point out what is going on and what you can do to help your child through this point in their life. </w:t>
            </w:r>
          </w:p>
          <w:p w:rsidR="00BB6748" w:rsidRPr="006E2452" w:rsidRDefault="00BB6748" w:rsidP="005D7463">
            <w:pPr>
              <w:spacing w:before="100" w:after="100" w:line="276" w:lineRule="auto"/>
            </w:pPr>
            <w:r w:rsidRPr="006E2452">
              <w:t>Sincerely,</w:t>
            </w:r>
          </w:p>
          <w:p w:rsidR="00BB6748" w:rsidRPr="006E2452" w:rsidRDefault="00BB4AA1" w:rsidP="00BB4AA1">
            <w:pPr>
              <w:spacing w:before="100" w:after="100" w:line="276" w:lineRule="auto"/>
            </w:pPr>
            <w:r>
              <w:t>Rebecca Wiseman</w:t>
            </w:r>
            <w:bookmarkStart w:id="0" w:name="_GoBack"/>
            <w:bookmarkEnd w:id="0"/>
          </w:p>
        </w:tc>
      </w:tr>
      <w:tr w:rsidR="005D5BF5" w:rsidRPr="006E2452"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6E2452" w:rsidRDefault="005D5BF5">
            <w:pPr>
              <w:pStyle w:val="TableSpace"/>
            </w:pPr>
          </w:p>
        </w:tc>
      </w:tr>
    </w:tbl>
    <w:p w:rsidR="005D7463" w:rsidRPr="005D7463" w:rsidRDefault="005D7463" w:rsidP="00601A55">
      <w:pPr>
        <w:pStyle w:val="Heading2"/>
        <w:spacing w:before="60" w:after="60" w:line="240" w:lineRule="auto"/>
        <w:rPr>
          <w:rFonts w:eastAsiaTheme="minorHAnsi"/>
          <w:sz w:val="16"/>
        </w:rPr>
      </w:pPr>
    </w:p>
    <w:p w:rsidR="00BB6748" w:rsidRPr="00601A55" w:rsidRDefault="00BB6748" w:rsidP="00601A55">
      <w:pPr>
        <w:pStyle w:val="Heading2"/>
        <w:spacing w:before="60" w:after="60" w:line="240" w:lineRule="auto"/>
        <w:rPr>
          <w:rFonts w:eastAsiaTheme="minorHAnsi"/>
        </w:rPr>
      </w:pPr>
      <w:r w:rsidRPr="00601A55">
        <w:rPr>
          <w:rFonts w:eastAsiaTheme="minorHAnsi"/>
        </w:rPr>
        <w:t>Ph</w:t>
      </w:r>
      <w:r w:rsidR="006E2452" w:rsidRPr="00601A55">
        <w:rPr>
          <w:rFonts w:eastAsiaTheme="minorHAnsi"/>
        </w:rPr>
        <w:t xml:space="preserve">ysical Development – </w:t>
      </w:r>
      <w:r w:rsidR="006E2452" w:rsidRPr="00601A55">
        <w:rPr>
          <w:b w:val="0"/>
        </w:rPr>
        <w:t>Changes in the body</w:t>
      </w:r>
      <w:r w:rsidR="006E2452" w:rsidRPr="00601A55">
        <w:rPr>
          <w:rFonts w:eastAsiaTheme="minorHAnsi"/>
        </w:rPr>
        <w:t xml:space="preserve"> </w:t>
      </w:r>
    </w:p>
    <w:p w:rsidR="00480D14" w:rsidRPr="00601A55" w:rsidRDefault="00480D14" w:rsidP="00601A55">
      <w:pPr>
        <w:pStyle w:val="ListParagraph"/>
        <w:numPr>
          <w:ilvl w:val="0"/>
          <w:numId w:val="1"/>
        </w:numPr>
        <w:spacing w:line="240" w:lineRule="auto"/>
      </w:pPr>
      <w:r w:rsidRPr="00601A55">
        <w:t>Puberty (Tips- physical activity, sleep, hygiene, and oral health)</w:t>
      </w:r>
    </w:p>
    <w:p w:rsidR="00480D14" w:rsidRPr="00601A55" w:rsidRDefault="00480D14" w:rsidP="00601A55">
      <w:pPr>
        <w:pStyle w:val="ListParagraph"/>
        <w:numPr>
          <w:ilvl w:val="0"/>
          <w:numId w:val="1"/>
        </w:numPr>
        <w:spacing w:line="240" w:lineRule="auto"/>
      </w:pPr>
      <w:r w:rsidRPr="00601A55">
        <w:t>Bodies are growing more quickly than ever before</w:t>
      </w:r>
    </w:p>
    <w:p w:rsidR="00480D14" w:rsidRPr="00601A55" w:rsidRDefault="00480D14" w:rsidP="00601A55">
      <w:pPr>
        <w:pStyle w:val="ListParagraph"/>
        <w:numPr>
          <w:ilvl w:val="0"/>
          <w:numId w:val="1"/>
        </w:numPr>
        <w:spacing w:line="240" w:lineRule="auto"/>
      </w:pPr>
      <w:r w:rsidRPr="00601A55">
        <w:t xml:space="preserve">High physical energy </w:t>
      </w:r>
    </w:p>
    <w:p w:rsidR="00480D14" w:rsidRPr="00601A55" w:rsidRDefault="00480D14" w:rsidP="00601A55">
      <w:pPr>
        <w:pStyle w:val="ListParagraph"/>
        <w:numPr>
          <w:ilvl w:val="0"/>
          <w:numId w:val="1"/>
        </w:numPr>
        <w:spacing w:line="240" w:lineRule="auto"/>
      </w:pPr>
      <w:r w:rsidRPr="00601A55">
        <w:t>Acne</w:t>
      </w:r>
    </w:p>
    <w:p w:rsidR="00480D14" w:rsidRPr="00601A55" w:rsidRDefault="00480D14" w:rsidP="00601A55">
      <w:pPr>
        <w:pStyle w:val="ListParagraph"/>
        <w:numPr>
          <w:ilvl w:val="0"/>
          <w:numId w:val="1"/>
        </w:numPr>
        <w:spacing w:line="240" w:lineRule="auto"/>
      </w:pPr>
      <w:r w:rsidRPr="00601A55">
        <w:t xml:space="preserve">Have real concerns about your child’s physical development? Contact your physician </w:t>
      </w:r>
    </w:p>
    <w:p w:rsidR="00BB6748" w:rsidRPr="00601A55" w:rsidRDefault="00171D6B" w:rsidP="00601A55">
      <w:pPr>
        <w:pStyle w:val="Heading2"/>
        <w:spacing w:before="60" w:after="60" w:line="240" w:lineRule="auto"/>
      </w:pPr>
      <w:r>
        <w:rPr>
          <w:noProof/>
        </w:rPr>
        <mc:AlternateContent>
          <mc:Choice Requires="wps">
            <w:drawing>
              <wp:anchor distT="0" distB="0" distL="114300" distR="114300" simplePos="0" relativeHeight="251656192" behindDoc="1" locked="0" layoutInCell="1" allowOverlap="1" wp14:anchorId="4FEC4D6D" wp14:editId="376339F9">
                <wp:simplePos x="0" y="0"/>
                <wp:positionH relativeFrom="margin">
                  <wp:posOffset>4693285</wp:posOffset>
                </wp:positionH>
                <wp:positionV relativeFrom="paragraph">
                  <wp:posOffset>51956</wp:posOffset>
                </wp:positionV>
                <wp:extent cx="2352675" cy="708660"/>
                <wp:effectExtent l="0" t="0" r="9525" b="0"/>
                <wp:wrapTight wrapText="bothSides">
                  <wp:wrapPolygon edited="0">
                    <wp:start x="0" y="0"/>
                    <wp:lineTo x="0" y="20903"/>
                    <wp:lineTo x="21513" y="20903"/>
                    <wp:lineTo x="2151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52675"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D6B" w:rsidRPr="00171D6B" w:rsidRDefault="00171D6B" w:rsidP="00171D6B">
                            <w:pPr>
                              <w:pStyle w:val="NoSpacing"/>
                              <w:jc w:val="center"/>
                              <w:rPr>
                                <w:sz w:val="16"/>
                              </w:rPr>
                            </w:pPr>
                            <w:r w:rsidRPr="00171D6B">
                              <w:rPr>
                                <w:sz w:val="16"/>
                              </w:rPr>
                              <w:t>Information adapted from Parent Tool Kit.com, Susan Robinson (Guidance Department) at scolumbiasd.k12.pa.us, Patti Ghezzi at schoolfamily.com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4D6D" id="Text Box 10" o:spid="_x0000_s1027" type="#_x0000_t202" style="position:absolute;left:0;text-align:left;margin-left:369.55pt;margin-top:4.1pt;width:185.25pt;height:55.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4jwIAAJUFAAAOAAAAZHJzL2Uyb0RvYy54bWysVE1PGzEQvVfqf7B8L5sEEm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" fillcolor="white [3201]" stroked="f" strokeweight=".5pt">
                <v:textbox>
                  <w:txbxContent>
                    <w:p w:rsidR="00171D6B" w:rsidRPr="00171D6B" w:rsidRDefault="00171D6B" w:rsidP="00171D6B">
                      <w:pPr>
                        <w:pStyle w:val="NoSpacing"/>
                        <w:jc w:val="center"/>
                        <w:rPr>
                          <w:sz w:val="16"/>
                        </w:rPr>
                      </w:pPr>
                      <w:r w:rsidRPr="00171D6B">
                        <w:rPr>
                          <w:sz w:val="16"/>
                        </w:rPr>
                        <w:t>Information adapted from Parent Tool Kit.com, Susan Robinson (Guidance Department) at scolumbiasd.k12.pa.us, Patti Ghezzi at schoolfamily.com</w:t>
                      </w:r>
                    </w:p>
                  </w:txbxContent>
                </v:textbox>
                <w10:wrap type="tight" anchorx="margin"/>
              </v:shape>
            </w:pict>
          </mc:Fallback>
        </mc:AlternateContent>
      </w:r>
      <w:r w:rsidR="00BB6748" w:rsidRPr="00601A55">
        <w:t xml:space="preserve">Personal Development </w:t>
      </w:r>
      <w:r w:rsidR="006E2452" w:rsidRPr="00601A55">
        <w:t xml:space="preserve">– </w:t>
      </w:r>
      <w:r w:rsidR="006E2452" w:rsidRPr="00601A55">
        <w:rPr>
          <w:b w:val="0"/>
        </w:rPr>
        <w:t>Changes in personality</w:t>
      </w:r>
      <w:r w:rsidR="006E2452" w:rsidRPr="00601A55">
        <w:t xml:space="preserve"> </w:t>
      </w:r>
    </w:p>
    <w:p w:rsidR="006E2452" w:rsidRDefault="00171D6B" w:rsidP="00601A55">
      <w:pPr>
        <w:pStyle w:val="ListParagraph"/>
        <w:numPr>
          <w:ilvl w:val="0"/>
          <w:numId w:val="2"/>
        </w:numPr>
        <w:spacing w:line="240" w:lineRule="auto"/>
      </w:pPr>
      <w:r>
        <w:t>Easily stressed</w:t>
      </w:r>
    </w:p>
    <w:p w:rsidR="005D7463" w:rsidRDefault="00171D6B" w:rsidP="00601A55">
      <w:pPr>
        <w:pStyle w:val="ListParagraph"/>
        <w:numPr>
          <w:ilvl w:val="0"/>
          <w:numId w:val="2"/>
        </w:numPr>
        <w:spacing w:line="240" w:lineRule="auto"/>
      </w:pPr>
      <w:r>
        <w:t>More tired/needs a lot of sleep</w:t>
      </w:r>
    </w:p>
    <w:p w:rsidR="005D7463" w:rsidRDefault="00171D6B" w:rsidP="00601A55">
      <w:pPr>
        <w:pStyle w:val="ListParagraph"/>
        <w:numPr>
          <w:ilvl w:val="0"/>
          <w:numId w:val="2"/>
        </w:numPr>
        <w:spacing w:line="240" w:lineRule="auto"/>
      </w:pPr>
      <w:r>
        <w:t>Touchy (flaring anger)</w:t>
      </w:r>
    </w:p>
    <w:p w:rsidR="005D7463" w:rsidRDefault="00171D6B" w:rsidP="00601A55">
      <w:pPr>
        <w:pStyle w:val="ListParagraph"/>
        <w:numPr>
          <w:ilvl w:val="0"/>
          <w:numId w:val="2"/>
        </w:numPr>
        <w:spacing w:line="240" w:lineRule="auto"/>
      </w:pPr>
      <w:r>
        <w:t>If they are being mean they are most likely scared</w:t>
      </w:r>
    </w:p>
    <w:p w:rsidR="00171D6B" w:rsidRDefault="00171D6B" w:rsidP="00601A55">
      <w:pPr>
        <w:pStyle w:val="ListParagraph"/>
        <w:numPr>
          <w:ilvl w:val="0"/>
          <w:numId w:val="2"/>
        </w:numPr>
        <w:spacing w:line="240" w:lineRule="auto"/>
      </w:pPr>
      <w:r>
        <w:t xml:space="preserve">Louder </w:t>
      </w:r>
    </w:p>
    <w:p w:rsidR="00BB6748" w:rsidRPr="00601A55" w:rsidRDefault="00BB6748" w:rsidP="00601A55">
      <w:pPr>
        <w:pStyle w:val="Heading2"/>
        <w:spacing w:before="60" w:after="60" w:line="240" w:lineRule="auto"/>
      </w:pPr>
      <w:r w:rsidRPr="00601A55">
        <w:t xml:space="preserve">Social Development </w:t>
      </w:r>
      <w:r w:rsidR="006E2452" w:rsidRPr="00601A55">
        <w:t xml:space="preserve">– </w:t>
      </w:r>
      <w:r w:rsidR="006E2452" w:rsidRPr="00601A55">
        <w:rPr>
          <w:b w:val="0"/>
        </w:rPr>
        <w:t>Way an individual relates to others</w:t>
      </w:r>
      <w:r w:rsidR="006E2452" w:rsidRPr="00601A55">
        <w:t xml:space="preserve"> </w:t>
      </w:r>
    </w:p>
    <w:p w:rsidR="006E2452" w:rsidRPr="00601A55" w:rsidRDefault="001C5034" w:rsidP="00601A55">
      <w:pPr>
        <w:pStyle w:val="ListParagraph"/>
        <w:numPr>
          <w:ilvl w:val="0"/>
          <w:numId w:val="2"/>
        </w:numPr>
        <w:spacing w:line="240" w:lineRule="auto"/>
      </w:pPr>
      <w:r w:rsidRPr="00601A55">
        <w:t>Concerned with fitting in with peers</w:t>
      </w:r>
    </w:p>
    <w:p w:rsidR="001C5034" w:rsidRPr="00601A55" w:rsidRDefault="001C5034" w:rsidP="00601A55">
      <w:pPr>
        <w:pStyle w:val="ListParagraph"/>
        <w:numPr>
          <w:ilvl w:val="0"/>
          <w:numId w:val="2"/>
        </w:numPr>
        <w:spacing w:line="240" w:lineRule="auto"/>
      </w:pPr>
      <w:r w:rsidRPr="00601A55">
        <w:t>Girls at this age crave having a best friend</w:t>
      </w:r>
    </w:p>
    <w:p w:rsidR="001C5034" w:rsidRPr="00075208" w:rsidRDefault="001C5034" w:rsidP="00601A55">
      <w:pPr>
        <w:pStyle w:val="ListParagraph"/>
        <w:numPr>
          <w:ilvl w:val="0"/>
          <w:numId w:val="2"/>
        </w:numPr>
        <w:spacing w:line="240" w:lineRule="auto"/>
        <w:rPr>
          <w:color w:val="auto"/>
        </w:rPr>
      </w:pPr>
      <w:r w:rsidRPr="00075208">
        <w:rPr>
          <w:color w:val="auto"/>
        </w:rPr>
        <w:t>May start thinking about relationships and dating</w:t>
      </w:r>
    </w:p>
    <w:p w:rsidR="001C5034" w:rsidRPr="00075208" w:rsidRDefault="00075208" w:rsidP="00601A55">
      <w:pPr>
        <w:pStyle w:val="ListParagraph"/>
        <w:numPr>
          <w:ilvl w:val="0"/>
          <w:numId w:val="2"/>
        </w:numPr>
        <w:spacing w:line="240" w:lineRule="auto"/>
        <w:rPr>
          <w:color w:val="auto"/>
        </w:rPr>
      </w:pPr>
      <w:r w:rsidRPr="00075208">
        <w:rPr>
          <w:noProof/>
          <w:color w:val="auto"/>
        </w:rPr>
        <mc:AlternateContent>
          <mc:Choice Requires="wps">
            <w:drawing>
              <wp:anchor distT="0" distB="0" distL="114300" distR="114300" simplePos="0" relativeHeight="251659264" behindDoc="0" locked="0" layoutInCell="1" allowOverlap="1" wp14:anchorId="20A81E99" wp14:editId="6CAAA9D2">
                <wp:simplePos x="0" y="0"/>
                <wp:positionH relativeFrom="column">
                  <wp:posOffset>-254635</wp:posOffset>
                </wp:positionH>
                <wp:positionV relativeFrom="paragraph">
                  <wp:posOffset>126365</wp:posOffset>
                </wp:positionV>
                <wp:extent cx="0" cy="2505710"/>
                <wp:effectExtent l="38100" t="38100" r="38100" b="27940"/>
                <wp:wrapNone/>
                <wp:docPr id="17" name="Straight Connector 17"/>
                <wp:cNvGraphicFramePr/>
                <a:graphic xmlns:a="http://schemas.openxmlformats.org/drawingml/2006/main">
                  <a:graphicData uri="http://schemas.microsoft.com/office/word/2010/wordprocessingShape">
                    <wps:wsp>
                      <wps:cNvCnPr/>
                      <wps:spPr>
                        <a:xfrm flipH="1">
                          <a:off x="0" y="0"/>
                          <a:ext cx="0" cy="2505710"/>
                        </a:xfrm>
                        <a:prstGeom prst="line">
                          <a:avLst/>
                        </a:prstGeom>
                        <a:noFill/>
                        <a:ln w="28575" cap="sq" cmpd="sng" algn="ctr">
                          <a:solidFill>
                            <a:srgbClr val="002060"/>
                          </a:solidFill>
                          <a:prstDash val="lgDashDot"/>
                        </a:ln>
                        <a:effectLst/>
                      </wps:spPr>
                      <wps:bodyPr/>
                    </wps:wsp>
                  </a:graphicData>
                </a:graphic>
                <wp14:sizeRelV relativeFrom="margin">
                  <wp14:pctHeight>0</wp14:pctHeight>
                </wp14:sizeRelV>
              </wp:anchor>
            </w:drawing>
          </mc:Choice>
          <mc:Fallback>
            <w:pict>
              <v:line w14:anchorId="058E765E" id="Straight Connector 17"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5pt,9.95pt" to="-20.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" strokecolor="#002060" strokeweight="2.25pt">
                <v:stroke dashstyle="longDashDot" endcap="square"/>
              </v:line>
            </w:pict>
          </mc:Fallback>
        </mc:AlternateContent>
      </w:r>
      <w:r w:rsidRPr="00075208">
        <w:rPr>
          <w:noProof/>
          <w:color w:val="auto"/>
        </w:rPr>
        <mc:AlternateContent>
          <mc:Choice Requires="wps">
            <w:drawing>
              <wp:anchor distT="0" distB="0" distL="114300" distR="114300" simplePos="0" relativeHeight="251657216" behindDoc="0" locked="0" layoutInCell="1" allowOverlap="1" wp14:anchorId="6A41E01D" wp14:editId="7C3F9811">
                <wp:simplePos x="0" y="0"/>
                <wp:positionH relativeFrom="column">
                  <wp:posOffset>7086600</wp:posOffset>
                </wp:positionH>
                <wp:positionV relativeFrom="paragraph">
                  <wp:posOffset>126365</wp:posOffset>
                </wp:positionV>
                <wp:extent cx="0" cy="2505710"/>
                <wp:effectExtent l="38100" t="38100" r="38100" b="27940"/>
                <wp:wrapNone/>
                <wp:docPr id="13" name="Straight Connector 13"/>
                <wp:cNvGraphicFramePr/>
                <a:graphic xmlns:a="http://schemas.openxmlformats.org/drawingml/2006/main">
                  <a:graphicData uri="http://schemas.microsoft.com/office/word/2010/wordprocessingShape">
                    <wps:wsp>
                      <wps:cNvCnPr/>
                      <wps:spPr>
                        <a:xfrm>
                          <a:off x="0" y="0"/>
                          <a:ext cx="0" cy="2505710"/>
                        </a:xfrm>
                        <a:prstGeom prst="line">
                          <a:avLst/>
                        </a:prstGeom>
                        <a:noFill/>
                        <a:ln w="28575" cap="sq" cmpd="sng" algn="ctr">
                          <a:solidFill>
                            <a:srgbClr val="A50021"/>
                          </a:solidFill>
                          <a:prstDash val="lgDashDot"/>
                        </a:ln>
                        <a:effectLst/>
                      </wps:spPr>
                      <wps:bodyPr/>
                    </wps:wsp>
                  </a:graphicData>
                </a:graphic>
              </wp:anchor>
            </w:drawing>
          </mc:Choice>
          <mc:Fallback>
            <w:pict>
              <v:line w14:anchorId="61FD2C39"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8pt,9.95pt" to="558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" strokecolor="#a50021" strokeweight="2.25pt">
                <v:stroke dashstyle="longDashDot" endcap="square"/>
              </v:line>
            </w:pict>
          </mc:Fallback>
        </mc:AlternateContent>
      </w:r>
      <w:r w:rsidR="00480D14" w:rsidRPr="00075208">
        <w:rPr>
          <w:color w:val="auto"/>
        </w:rPr>
        <w:t>The mirror is their best friend and worst enemy at the same time</w:t>
      </w:r>
    </w:p>
    <w:p w:rsidR="001C5034" w:rsidRPr="00075208" w:rsidRDefault="001C5034" w:rsidP="00601A55">
      <w:pPr>
        <w:pStyle w:val="ListParagraph"/>
        <w:numPr>
          <w:ilvl w:val="0"/>
          <w:numId w:val="2"/>
        </w:numPr>
        <w:spacing w:line="240" w:lineRule="auto"/>
        <w:rPr>
          <w:color w:val="auto"/>
        </w:rPr>
      </w:pPr>
      <w:r w:rsidRPr="00075208">
        <w:rPr>
          <w:color w:val="auto"/>
        </w:rPr>
        <w:t>Kids are prone to risk-taking at this age</w:t>
      </w:r>
    </w:p>
    <w:p w:rsidR="00BB6748" w:rsidRPr="00075208" w:rsidRDefault="00BB6748" w:rsidP="00601A55">
      <w:pPr>
        <w:pStyle w:val="Heading2"/>
        <w:spacing w:before="60" w:after="60" w:line="240" w:lineRule="auto"/>
        <w:ind w:left="0"/>
        <w:rPr>
          <w:b w:val="0"/>
          <w:color w:val="auto"/>
        </w:rPr>
      </w:pPr>
      <w:r w:rsidRPr="00075208">
        <w:rPr>
          <w:color w:val="auto"/>
        </w:rPr>
        <w:t xml:space="preserve">Cognitive Development </w:t>
      </w:r>
      <w:r w:rsidR="006E2452" w:rsidRPr="00075208">
        <w:rPr>
          <w:color w:val="auto"/>
        </w:rPr>
        <w:t xml:space="preserve">– </w:t>
      </w:r>
      <w:r w:rsidR="006E2452" w:rsidRPr="00075208">
        <w:rPr>
          <w:b w:val="0"/>
          <w:color w:val="auto"/>
        </w:rPr>
        <w:t xml:space="preserve">Changes in thinking, reasoning, and decision making </w:t>
      </w:r>
    </w:p>
    <w:p w:rsidR="006E2452" w:rsidRPr="00075208" w:rsidRDefault="00480D14" w:rsidP="00601A55">
      <w:pPr>
        <w:pStyle w:val="ListParagraph"/>
        <w:numPr>
          <w:ilvl w:val="0"/>
          <w:numId w:val="2"/>
        </w:numPr>
        <w:spacing w:line="240" w:lineRule="auto"/>
        <w:rPr>
          <w:color w:val="auto"/>
        </w:rPr>
      </w:pPr>
      <w:r w:rsidRPr="00075208">
        <w:rPr>
          <w:color w:val="auto"/>
        </w:rPr>
        <w:t>Not willing to take big learning risks</w:t>
      </w:r>
    </w:p>
    <w:p w:rsidR="00480D14" w:rsidRPr="00075208" w:rsidRDefault="00480D14" w:rsidP="00601A55">
      <w:pPr>
        <w:pStyle w:val="ListParagraph"/>
        <w:numPr>
          <w:ilvl w:val="0"/>
          <w:numId w:val="2"/>
        </w:numPr>
        <w:spacing w:line="240" w:lineRule="auto"/>
        <w:rPr>
          <w:color w:val="auto"/>
        </w:rPr>
      </w:pPr>
      <w:r w:rsidRPr="00075208">
        <w:rPr>
          <w:color w:val="auto"/>
        </w:rPr>
        <w:t xml:space="preserve">Challenge intellectual and social authority </w:t>
      </w:r>
    </w:p>
    <w:p w:rsidR="00480D14" w:rsidRPr="00075208" w:rsidRDefault="00480D14" w:rsidP="00601A55">
      <w:pPr>
        <w:pStyle w:val="ListParagraph"/>
        <w:numPr>
          <w:ilvl w:val="0"/>
          <w:numId w:val="2"/>
        </w:numPr>
        <w:spacing w:line="240" w:lineRule="auto"/>
        <w:rPr>
          <w:color w:val="auto"/>
        </w:rPr>
      </w:pPr>
      <w:r w:rsidRPr="00075208">
        <w:rPr>
          <w:color w:val="auto"/>
        </w:rPr>
        <w:t>More abstract reasoning is present</w:t>
      </w:r>
    </w:p>
    <w:p w:rsidR="00480D14" w:rsidRPr="00075208" w:rsidRDefault="00480D14" w:rsidP="00601A55">
      <w:pPr>
        <w:pStyle w:val="ListParagraph"/>
        <w:numPr>
          <w:ilvl w:val="0"/>
          <w:numId w:val="2"/>
        </w:numPr>
        <w:spacing w:line="240" w:lineRule="auto"/>
        <w:rPr>
          <w:color w:val="auto"/>
        </w:rPr>
      </w:pPr>
      <w:r w:rsidRPr="00075208">
        <w:rPr>
          <w:color w:val="auto"/>
        </w:rPr>
        <w:t>Easily bored</w:t>
      </w:r>
    </w:p>
    <w:p w:rsidR="00601A55" w:rsidRPr="00075208" w:rsidRDefault="00075208" w:rsidP="00601A55">
      <w:pPr>
        <w:pStyle w:val="ListParagraph"/>
        <w:numPr>
          <w:ilvl w:val="0"/>
          <w:numId w:val="2"/>
        </w:numPr>
        <w:spacing w:line="240" w:lineRule="auto"/>
        <w:rPr>
          <w:color w:val="auto"/>
        </w:rPr>
      </w:pPr>
      <w:r w:rsidRPr="00075208">
        <w:rPr>
          <w:noProof/>
          <w:color w:val="auto"/>
        </w:rPr>
        <mc:AlternateContent>
          <mc:Choice Requires="wps">
            <w:drawing>
              <wp:anchor distT="0" distB="0" distL="114300" distR="114300" simplePos="0" relativeHeight="251658240" behindDoc="0" locked="0" layoutInCell="1" allowOverlap="1" wp14:anchorId="3FD4D49F" wp14:editId="62EDB8CB">
                <wp:simplePos x="0" y="0"/>
                <wp:positionH relativeFrom="column">
                  <wp:posOffset>4991100</wp:posOffset>
                </wp:positionH>
                <wp:positionV relativeFrom="paragraph">
                  <wp:posOffset>768985</wp:posOffset>
                </wp:positionV>
                <wp:extent cx="2469515" cy="0"/>
                <wp:effectExtent l="38100" t="38100" r="45085" b="38100"/>
                <wp:wrapNone/>
                <wp:docPr id="12" name="Straight Connector 12"/>
                <wp:cNvGraphicFramePr/>
                <a:graphic xmlns:a="http://schemas.openxmlformats.org/drawingml/2006/main">
                  <a:graphicData uri="http://schemas.microsoft.com/office/word/2010/wordprocessingShape">
                    <wps:wsp>
                      <wps:cNvCnPr/>
                      <wps:spPr>
                        <a:xfrm>
                          <a:off x="0" y="0"/>
                          <a:ext cx="2469515" cy="0"/>
                        </a:xfrm>
                        <a:prstGeom prst="line">
                          <a:avLst/>
                        </a:prstGeom>
                        <a:ln w="28575" cap="sq" cmpd="sng">
                          <a:solidFill>
                            <a:srgbClr val="002060"/>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2441D"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3pt,60.55pt" to="587.4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" strokecolor="#002060" strokeweight="2.25pt">
                <v:stroke dashstyle="longDashDot" endcap="square"/>
              </v:line>
            </w:pict>
          </mc:Fallback>
        </mc:AlternateContent>
      </w:r>
      <w:r w:rsidRPr="00075208">
        <w:rPr>
          <w:noProof/>
          <w:color w:val="auto"/>
        </w:rPr>
        <mc:AlternateContent>
          <mc:Choice Requires="wps">
            <w:drawing>
              <wp:anchor distT="0" distB="0" distL="114300" distR="114300" simplePos="0" relativeHeight="251660288" behindDoc="0" locked="0" layoutInCell="1" allowOverlap="1" wp14:anchorId="58EB8717" wp14:editId="5EAA5D56">
                <wp:simplePos x="0" y="0"/>
                <wp:positionH relativeFrom="column">
                  <wp:posOffset>-628650</wp:posOffset>
                </wp:positionH>
                <wp:positionV relativeFrom="paragraph">
                  <wp:posOffset>768985</wp:posOffset>
                </wp:positionV>
                <wp:extent cx="2469515" cy="0"/>
                <wp:effectExtent l="38100" t="38100" r="45085" b="38100"/>
                <wp:wrapNone/>
                <wp:docPr id="16" name="Straight Connector 16"/>
                <wp:cNvGraphicFramePr/>
                <a:graphic xmlns:a="http://schemas.openxmlformats.org/drawingml/2006/main">
                  <a:graphicData uri="http://schemas.microsoft.com/office/word/2010/wordprocessingShape">
                    <wps:wsp>
                      <wps:cNvCnPr/>
                      <wps:spPr>
                        <a:xfrm flipH="1">
                          <a:off x="0" y="0"/>
                          <a:ext cx="2469515" cy="0"/>
                        </a:xfrm>
                        <a:prstGeom prst="line">
                          <a:avLst/>
                        </a:prstGeom>
                        <a:ln w="28575" cap="sq" cmpd="sng">
                          <a:solidFill>
                            <a:srgbClr val="A5002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44261" id="Straight Connector 1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9.5pt,60.55pt" to="144.9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" strokecolor="#a50021" strokeweight="2.25pt">
                <v:stroke dashstyle="longDashDot" endcap="square"/>
              </v:line>
            </w:pict>
          </mc:Fallback>
        </mc:AlternateContent>
      </w:r>
      <w:r w:rsidR="00480D14" w:rsidRPr="00075208">
        <w:rPr>
          <w:color w:val="auto"/>
        </w:rPr>
        <w:t>Interested in technology and how things work</w:t>
      </w:r>
    </w:p>
    <w:sectPr w:rsidR="00601A55" w:rsidRPr="00075208">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15" w:rsidRDefault="004A6215">
      <w:pPr>
        <w:spacing w:before="0" w:after="0" w:line="240" w:lineRule="auto"/>
      </w:pPr>
      <w:r>
        <w:separator/>
      </w:r>
    </w:p>
  </w:endnote>
  <w:endnote w:type="continuationSeparator" w:id="0">
    <w:p w:rsidR="004A6215" w:rsidRDefault="004A62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15" w:rsidRDefault="004A6215">
      <w:pPr>
        <w:spacing w:before="0" w:after="0" w:line="240" w:lineRule="auto"/>
      </w:pPr>
      <w:r>
        <w:separator/>
      </w:r>
    </w:p>
  </w:footnote>
  <w:footnote w:type="continuationSeparator" w:id="0">
    <w:p w:rsidR="004A6215" w:rsidRDefault="004A621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8"/>
      </v:shape>
    </w:pict>
  </w:numPicBullet>
  <w:abstractNum w:abstractNumId="0" w15:restartNumberingAfterBreak="0">
    <w:nsid w:val="05BF0D94"/>
    <w:multiLevelType w:val="hybridMultilevel"/>
    <w:tmpl w:val="D63E8A5A"/>
    <w:lvl w:ilvl="0" w:tplc="DBC82B24">
      <w:start w:val="1"/>
      <w:numFmt w:val="bullet"/>
      <w:lvlText w:val="o"/>
      <w:lvlJc w:val="left"/>
      <w:pPr>
        <w:ind w:left="864" w:hanging="360"/>
      </w:pPr>
      <w:rPr>
        <w:rFonts w:ascii="Courier New" w:hAnsi="Courier New" w:cs="Courier New" w:hint="default"/>
        <w:color w:val="8F1714" w:themeColor="accent6" w:themeShade="8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14750AC"/>
    <w:multiLevelType w:val="hybridMultilevel"/>
    <w:tmpl w:val="5E4277C2"/>
    <w:lvl w:ilvl="0" w:tplc="5394EC6A">
      <w:start w:val="1"/>
      <w:numFmt w:val="bullet"/>
      <w:lvlText w:val="o"/>
      <w:lvlJc w:val="left"/>
      <w:pPr>
        <w:ind w:left="864" w:hanging="360"/>
      </w:pPr>
      <w:rPr>
        <w:rFonts w:ascii="Courier New" w:hAnsi="Courier New" w:cs="Courier New" w:hint="default"/>
        <w:color w:val="A50021"/>
      </w:rPr>
    </w:lvl>
    <w:lvl w:ilvl="1" w:tplc="B8D0A2E2">
      <w:start w:val="1"/>
      <w:numFmt w:val="bullet"/>
      <w:lvlText w:val="o"/>
      <w:lvlJc w:val="left"/>
      <w:pPr>
        <w:ind w:left="1584" w:hanging="360"/>
      </w:pPr>
      <w:rPr>
        <w:rFonts w:ascii="Courier New" w:hAnsi="Courier New" w:cs="Courier New" w:hint="default"/>
        <w:color w:val="002060"/>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E7"/>
    <w:rsid w:val="00075208"/>
    <w:rsid w:val="0010764A"/>
    <w:rsid w:val="00171D6B"/>
    <w:rsid w:val="001C5034"/>
    <w:rsid w:val="002C0C22"/>
    <w:rsid w:val="00480D14"/>
    <w:rsid w:val="004A6215"/>
    <w:rsid w:val="004F279A"/>
    <w:rsid w:val="005D5BF5"/>
    <w:rsid w:val="005D7463"/>
    <w:rsid w:val="00601A55"/>
    <w:rsid w:val="006E2452"/>
    <w:rsid w:val="00AE7AA6"/>
    <w:rsid w:val="00BB4AA1"/>
    <w:rsid w:val="00BB6748"/>
    <w:rsid w:val="00D32517"/>
    <w:rsid w:val="00EC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74C0B-FADC-4496-AA08-5E18F6C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6E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135</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Wiseman</dc:creator>
  <cp:keywords/>
  <cp:lastModifiedBy>Rebecca Wiseman</cp:lastModifiedBy>
  <cp:revision>3</cp:revision>
  <dcterms:created xsi:type="dcterms:W3CDTF">2016-10-10T17:36:00Z</dcterms:created>
  <dcterms:modified xsi:type="dcterms:W3CDTF">2017-09-05T21:27:00Z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